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</w:rPr>
        <w:drawing>
          <wp:inline distT="0" distB="0" distL="0" distR="0" wp14:anchorId="47693698" wp14:editId="2A60402F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2965"/>
        <w:gridCol w:w="3477"/>
        <w:gridCol w:w="2903"/>
      </w:tblGrid>
      <w:tr w:rsidR="00E474AE" w:rsidRPr="00904A9B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A2C">
              <w:rPr>
                <w:rFonts w:ascii="Arial" w:hAnsi="Arial" w:cs="Arial"/>
                <w:sz w:val="20"/>
                <w:szCs w:val="20"/>
              </w:rPr>
              <w:t>Wernerstrasse</w:t>
            </w:r>
            <w:proofErr w:type="spellEnd"/>
            <w:r w:rsidRPr="00710A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00772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EAI Solution Center 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00772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EAI.SolutionCenter1@de.bosch.com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010F04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4AE" w:rsidRDefault="00E474AE">
      <w:pPr>
        <w:rPr>
          <w:rFonts w:ascii="Arial" w:hAnsi="Arial" w:cs="Arial"/>
        </w:rPr>
      </w:pPr>
    </w:p>
    <w:p w:rsidR="00767F9B" w:rsidRDefault="00767F9B">
      <w:pPr>
        <w:rPr>
          <w:rFonts w:ascii="Arial" w:hAnsi="Arial" w:cs="Arial"/>
        </w:rPr>
      </w:pPr>
    </w:p>
    <w:p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</w:p>
    <w:p w:rsidR="001D14AC" w:rsidRDefault="001D14AC">
      <w:pPr>
        <w:rPr>
          <w:rFonts w:ascii="Arial" w:hAnsi="Arial" w:cs="Arial"/>
        </w:rPr>
      </w:pPr>
    </w:p>
    <w:p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</w:t>
      </w:r>
      <w:proofErr w:type="gramStart"/>
      <w:r>
        <w:rPr>
          <w:rFonts w:ascii="Arial" w:hAnsi="Arial" w:cs="Arial"/>
        </w:rPr>
        <w:t>directives</w:t>
      </w:r>
      <w:proofErr w:type="gramEnd"/>
      <w:r>
        <w:rPr>
          <w:rFonts w:ascii="Arial" w:hAnsi="Arial" w:cs="Arial"/>
        </w:rPr>
        <w:t xml:space="preserve"> it is mandatory to separate test data </w:t>
      </w:r>
      <w:r w:rsidR="00676FB8">
        <w:rPr>
          <w:rFonts w:ascii="Arial" w:hAnsi="Arial" w:cs="Arial"/>
        </w:rPr>
        <w:t>from production data.</w:t>
      </w:r>
    </w:p>
    <w:p w:rsidR="00676FB8" w:rsidRDefault="00DA0D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Therefore</w:t>
      </w:r>
      <w:proofErr w:type="gramEnd"/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676FB8">
        <w:rPr>
          <w:rFonts w:ascii="Arial" w:hAnsi="Arial" w:cs="Arial"/>
        </w:rPr>
        <w:t>establish two EDI connections to you.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test and productive environments below.</w:t>
      </w:r>
    </w:p>
    <w:p w:rsidR="003E26F3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to have a working test connection </w:t>
      </w:r>
      <w:r w:rsidR="003E26F3">
        <w:rPr>
          <w:rFonts w:ascii="Arial" w:hAnsi="Arial" w:cs="Arial"/>
        </w:rPr>
        <w:t>first before continuing</w:t>
      </w:r>
      <w:r>
        <w:rPr>
          <w:rFonts w:ascii="Arial" w:hAnsi="Arial" w:cs="Arial"/>
        </w:rPr>
        <w:t xml:space="preserve"> with the productive one.</w:t>
      </w:r>
    </w:p>
    <w:p w:rsidR="003E26F3" w:rsidRDefault="003E26F3" w:rsidP="00676FB8">
      <w:pPr>
        <w:rPr>
          <w:rFonts w:ascii="Arial" w:hAnsi="Arial" w:cs="Arial"/>
        </w:rPr>
      </w:pPr>
    </w:p>
    <w:p w:rsidR="00676FB8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>If you do not have a separated test environment, we will also configure your productive environment on our test system.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B15517">
        <w:rPr>
          <w:rFonts w:ascii="Arial" w:hAnsi="Arial" w:cs="Arial"/>
        </w:rPr>
        <w:t xml:space="preserve">case, please check this box: </w:t>
      </w:r>
      <w:sdt>
        <w:sdtPr>
          <w:rPr>
            <w:rFonts w:ascii="Arial" w:hAnsi="Arial" w:cs="Arial"/>
          </w:rPr>
          <w:id w:val="7763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14AC" w:rsidRPr="001D14AC" w:rsidRDefault="00B15517">
      <w:pPr>
        <w:rPr>
          <w:rFonts w:ascii="Arial" w:hAnsi="Arial" w:cs="Arial"/>
        </w:rPr>
      </w:pPr>
      <w:r>
        <w:rPr>
          <w:rFonts w:ascii="Arial" w:hAnsi="Arial" w:cs="Arial"/>
        </w:rPr>
        <w:t>This way you do not have to provide your productive parameters twice.</w:t>
      </w:r>
    </w:p>
    <w:p w:rsidR="001D14AC" w:rsidRPr="001D14AC" w:rsidRDefault="001D14AC">
      <w:pPr>
        <w:rPr>
          <w:rFonts w:ascii="Arial" w:hAnsi="Arial" w:cs="Arial"/>
        </w:rPr>
      </w:pPr>
    </w:p>
    <w:p w:rsidR="001D14AC" w:rsidRPr="001D14AC" w:rsidRDefault="003E26F3">
      <w:pPr>
        <w:rPr>
          <w:rFonts w:ascii="Arial" w:hAnsi="Arial" w:cs="Arial"/>
        </w:rPr>
      </w:pPr>
      <w:r>
        <w:rPr>
          <w:rFonts w:ascii="Arial" w:hAnsi="Arial" w:cs="Arial"/>
        </w:rPr>
        <w:t>Our preferred EDI protocols are OFTP2 and AS2.</w:t>
      </w: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O0013000003ROBBOSCHE6Q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O0013000003ROBBOSCHE6Q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E00772" w:rsidP="0071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rbinte6q</w:t>
            </w:r>
            <w:r w:rsidRPr="00E00772">
              <w:rPr>
                <w:rFonts w:ascii="Arial" w:hAnsi="Arial" w:cs="Arial"/>
                <w:sz w:val="20"/>
                <w:szCs w:val="20"/>
              </w:rPr>
              <w:t>edi.bosch.</w:t>
            </w:r>
            <w:r w:rsidR="00717076">
              <w:rPr>
                <w:rFonts w:ascii="Arial" w:hAnsi="Arial" w:cs="Arial"/>
                <w:sz w:val="20"/>
                <w:szCs w:val="20"/>
              </w:rPr>
              <w:t>tech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139.15.185.140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139.15.185.140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O0013000003ROBBOSCHE6P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O0013000003ROBBOSCHE6P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E00772" w:rsidP="00717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rbinte6p</w:t>
            </w:r>
            <w:r w:rsidRPr="00E00772">
              <w:rPr>
                <w:rFonts w:ascii="Arial" w:hAnsi="Arial" w:cs="Arial"/>
                <w:sz w:val="20"/>
                <w:szCs w:val="20"/>
              </w:rPr>
              <w:t>edi.bosch.</w:t>
            </w:r>
            <w:r w:rsidR="00717076">
              <w:rPr>
                <w:rFonts w:ascii="Arial" w:hAnsi="Arial" w:cs="Arial"/>
                <w:sz w:val="20"/>
                <w:szCs w:val="20"/>
              </w:rPr>
              <w:t>tech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E00772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4AC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1D14AC" w:rsidRPr="00904A9B" w:rsidRDefault="001D14AC" w:rsidP="001D14A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1D14AC" w:rsidRPr="00710A2C" w:rsidRDefault="00E00772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AS2BOSCHE6Q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1D14AC" w:rsidRPr="00710A2C" w:rsidRDefault="00E00772" w:rsidP="00717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https://rbinte6qedi.bosch.</w:t>
            </w:r>
            <w:r w:rsidR="00717076">
              <w:rPr>
                <w:rFonts w:ascii="Arial" w:hAnsi="Arial" w:cs="Arial"/>
                <w:sz w:val="20"/>
                <w:szCs w:val="20"/>
              </w:rPr>
              <w:t>tech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1D14AC" w:rsidRPr="00710A2C" w:rsidRDefault="00010F04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</w:t>
            </w:r>
            <w:r w:rsidR="00D91ECE">
              <w:rPr>
                <w:rFonts w:ascii="Arial" w:hAnsi="Arial" w:cs="Arial"/>
                <w:sz w:val="20"/>
                <w:szCs w:val="20"/>
              </w:rPr>
              <w:t xml:space="preserve"> (send to)</w:t>
            </w:r>
          </w:p>
        </w:tc>
        <w:tc>
          <w:tcPr>
            <w:tcW w:w="3117" w:type="dxa"/>
          </w:tcPr>
          <w:p w:rsidR="001D14AC" w:rsidRPr="00710A2C" w:rsidRDefault="00E00772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139.15.185.140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1D14AC" w:rsidRPr="00710A2C" w:rsidRDefault="00E00772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139.15.185.140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1D14AC" w:rsidRPr="00710A2C" w:rsidRDefault="00A271F4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D91ECE" w:rsidP="001D1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562C35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D91ECE" w:rsidRPr="00710A2C" w:rsidRDefault="00E00772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AS2BOSCHE6P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D91ECE" w:rsidRPr="00710A2C" w:rsidRDefault="00E00772" w:rsidP="00717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https://rbinte6pedi.bosch.</w:t>
            </w:r>
            <w:r w:rsidR="00717076">
              <w:rPr>
                <w:rFonts w:ascii="Arial" w:hAnsi="Arial" w:cs="Arial"/>
                <w:sz w:val="20"/>
                <w:szCs w:val="20"/>
              </w:rPr>
              <w:t>tech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D91ECE" w:rsidRPr="00710A2C" w:rsidRDefault="00010F04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E00772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E00772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0772">
              <w:rPr>
                <w:rFonts w:ascii="Arial" w:hAnsi="Arial" w:cs="Arial"/>
                <w:sz w:val="20"/>
                <w:szCs w:val="20"/>
              </w:rPr>
              <w:t>139.15.185.141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D91ECE" w:rsidRPr="00710A2C" w:rsidRDefault="00A271F4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sectPr w:rsidR="001D1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A"/>
    <w:rsid w:val="00010F04"/>
    <w:rsid w:val="001543CA"/>
    <w:rsid w:val="001B2684"/>
    <w:rsid w:val="001D14AC"/>
    <w:rsid w:val="00262849"/>
    <w:rsid w:val="0026449F"/>
    <w:rsid w:val="00275DC3"/>
    <w:rsid w:val="00295416"/>
    <w:rsid w:val="002B113E"/>
    <w:rsid w:val="003306B3"/>
    <w:rsid w:val="00364C0A"/>
    <w:rsid w:val="003E26F3"/>
    <w:rsid w:val="0042078D"/>
    <w:rsid w:val="00430059"/>
    <w:rsid w:val="00434E0D"/>
    <w:rsid w:val="00490213"/>
    <w:rsid w:val="004F3F7F"/>
    <w:rsid w:val="00511571"/>
    <w:rsid w:val="00536153"/>
    <w:rsid w:val="005D303A"/>
    <w:rsid w:val="005D52D8"/>
    <w:rsid w:val="00607985"/>
    <w:rsid w:val="00676FB8"/>
    <w:rsid w:val="006C38F1"/>
    <w:rsid w:val="006E3F51"/>
    <w:rsid w:val="00710A2C"/>
    <w:rsid w:val="00717076"/>
    <w:rsid w:val="00767F9B"/>
    <w:rsid w:val="007E4BF2"/>
    <w:rsid w:val="00904A9B"/>
    <w:rsid w:val="00907248"/>
    <w:rsid w:val="00963ED9"/>
    <w:rsid w:val="00A12D51"/>
    <w:rsid w:val="00A1686E"/>
    <w:rsid w:val="00A271F4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3420"/>
    <w:rsid w:val="00D91ECE"/>
    <w:rsid w:val="00DA0D24"/>
    <w:rsid w:val="00E00772"/>
    <w:rsid w:val="00E474AE"/>
    <w:rsid w:val="00E75D56"/>
    <w:rsid w:val="00F6178A"/>
    <w:rsid w:val="00F65FB9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147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7A7F-7E85-4DAF-915F-9B02D37A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Heilemann Dennis (CI/OSI1)</cp:lastModifiedBy>
  <cp:revision>45</cp:revision>
  <dcterms:created xsi:type="dcterms:W3CDTF">2019-08-20T06:00:00Z</dcterms:created>
  <dcterms:modified xsi:type="dcterms:W3CDTF">2019-12-10T09:18:00Z</dcterms:modified>
</cp:coreProperties>
</file>